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53" w:rsidRPr="005D6353" w:rsidRDefault="005D6353" w:rsidP="005D635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6353">
        <w:rPr>
          <w:rFonts w:ascii="Times New Roman" w:hAnsi="Times New Roman" w:cs="Times New Roman"/>
          <w:b/>
          <w:sz w:val="28"/>
          <w:szCs w:val="28"/>
          <w:lang w:val="kk-KZ"/>
        </w:rPr>
        <w:t>ӘЛ</w:t>
      </w:r>
      <w:r w:rsidRPr="005D6353">
        <w:rPr>
          <w:rFonts w:ascii="Times New Roman" w:hAnsi="Times New Roman" w:cs="Times New Roman"/>
          <w:b/>
          <w:sz w:val="28"/>
          <w:szCs w:val="28"/>
        </w:rPr>
        <w:t>-</w:t>
      </w:r>
      <w:r w:rsidRPr="005D6353">
        <w:rPr>
          <w:rFonts w:ascii="Times New Roman" w:hAnsi="Times New Roman" w:cs="Times New Roman"/>
          <w:b/>
          <w:sz w:val="28"/>
          <w:szCs w:val="28"/>
          <w:lang w:val="kk-KZ"/>
        </w:rPr>
        <w:t>ФАРАБИ АТЫНДАҒЫ ҚАЗҰУ ОҚУ</w:t>
      </w:r>
      <w:r w:rsidRPr="005D6353">
        <w:rPr>
          <w:rFonts w:ascii="Times New Roman" w:hAnsi="Times New Roman" w:cs="Times New Roman"/>
          <w:b/>
          <w:sz w:val="28"/>
          <w:szCs w:val="28"/>
        </w:rPr>
        <w:t>-</w:t>
      </w:r>
      <w:r w:rsidRPr="005D6353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КЕШЕНІ</w:t>
      </w:r>
    </w:p>
    <w:p w:rsidR="005D6353" w:rsidRPr="005D6353" w:rsidRDefault="005D6353" w:rsidP="005D635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D6353" w:rsidRPr="005D6353" w:rsidRDefault="005D6353" w:rsidP="005D635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D6353">
        <w:rPr>
          <w:rFonts w:ascii="Times New Roman" w:hAnsi="Times New Roman" w:cs="Times New Roman"/>
          <w:sz w:val="28"/>
          <w:szCs w:val="28"/>
          <w:lang w:val="kk-KZ"/>
        </w:rPr>
        <w:t xml:space="preserve">Мамандық: Құқықтану </w:t>
      </w:r>
    </w:p>
    <w:p w:rsidR="005D6353" w:rsidRPr="005D6353" w:rsidRDefault="005D6353" w:rsidP="005D635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D6353" w:rsidRPr="005D6353" w:rsidRDefault="005D6353" w:rsidP="005D635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D6353">
        <w:rPr>
          <w:rFonts w:ascii="Times New Roman" w:hAnsi="Times New Roman" w:cs="Times New Roman"/>
          <w:sz w:val="28"/>
          <w:szCs w:val="28"/>
          <w:lang w:val="kk-KZ"/>
        </w:rPr>
        <w:t>Шифр: 6D030100</w:t>
      </w:r>
    </w:p>
    <w:p w:rsidR="005D6353" w:rsidRPr="005D6353" w:rsidRDefault="005D6353" w:rsidP="005D635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D6353" w:rsidRPr="00F671FF" w:rsidRDefault="005D6353" w:rsidP="00F671F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71FF">
        <w:rPr>
          <w:rFonts w:ascii="Times New Roman" w:hAnsi="Times New Roman" w:cs="Times New Roman"/>
          <w:sz w:val="28"/>
          <w:szCs w:val="28"/>
          <w:lang w:val="kk-KZ"/>
        </w:rPr>
        <w:t xml:space="preserve">Пән: </w:t>
      </w:r>
      <w:r w:rsidR="00F671FF" w:rsidRPr="00F671FF">
        <w:rPr>
          <w:rFonts w:ascii="Times New Roman" w:hAnsi="Times New Roman" w:cs="Times New Roman"/>
          <w:b/>
          <w:sz w:val="28"/>
          <w:szCs w:val="28"/>
          <w:lang w:val="kk-KZ"/>
        </w:rPr>
        <w:t>ҚР және шет мемлекеттердің салық құқығының теориялық-құқықтық мәселелері</w:t>
      </w:r>
    </w:p>
    <w:p w:rsidR="005D6353" w:rsidRPr="005D6353" w:rsidRDefault="005D6353" w:rsidP="005D635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D6353">
        <w:rPr>
          <w:rFonts w:ascii="Times New Roman" w:hAnsi="Times New Roman" w:cs="Times New Roman"/>
          <w:b/>
          <w:bCs/>
          <w:sz w:val="28"/>
          <w:szCs w:val="28"/>
          <w:lang w:val="kk-KZ"/>
        </w:rPr>
        <w:t>ЕМТИХАНҒА ДАЙЫНДЫҚ СҰРАҚТАР</w:t>
      </w:r>
    </w:p>
    <w:p w:rsidR="005D6353" w:rsidRPr="005D6353" w:rsidRDefault="005D6353" w:rsidP="005D6353">
      <w:pPr>
        <w:pStyle w:val="2"/>
        <w:keepNext/>
        <w:tabs>
          <w:tab w:val="left" w:pos="1560"/>
        </w:tabs>
        <w:spacing w:after="0" w:line="240" w:lineRule="auto"/>
        <w:outlineLvl w:val="2"/>
        <w:rPr>
          <w:b/>
          <w:sz w:val="28"/>
          <w:szCs w:val="28"/>
          <w:lang w:val="kk-KZ" w:eastAsia="ko-KR"/>
        </w:rPr>
      </w:pPr>
    </w:p>
    <w:p w:rsidR="005D6353" w:rsidRDefault="005D6353" w:rsidP="005D6353">
      <w:pPr>
        <w:numPr>
          <w:ilvl w:val="0"/>
          <w:numId w:val="1"/>
        </w:num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>Салық төлеушілердің салық салу саласындағы міндеттері мен құқықтары.</w:t>
      </w:r>
    </w:p>
    <w:p w:rsidR="005D6353" w:rsidRDefault="005D6353" w:rsidP="005D6353">
      <w:pPr>
        <w:pStyle w:val="a3"/>
        <w:numPr>
          <w:ilvl w:val="0"/>
          <w:numId w:val="1"/>
        </w:numPr>
        <w:spacing w:after="0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Cs w:val="28"/>
          <w:lang w:val="kk-KZ"/>
        </w:rPr>
        <w:t>Салықтық міндеттеме: түсінігі, пәні, нысаны. Салықтық міндеттемені атқару уақыты, орны және тәсілі.</w:t>
      </w:r>
    </w:p>
    <w:p w:rsidR="005D6353" w:rsidRDefault="005D6353" w:rsidP="005D6353">
      <w:pPr>
        <w:numPr>
          <w:ilvl w:val="0"/>
          <w:numId w:val="1"/>
        </w:num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>Салық базасы, маштабы, салық бірлігі тәжірибеде салық құқығы бойынша қалай саналады.</w:t>
      </w:r>
      <w:r>
        <w:rPr>
          <w:lang w:val="kk-KZ" w:eastAsia="ko-KR"/>
        </w:rPr>
        <w:t xml:space="preserve">           </w:t>
      </w:r>
      <w:r>
        <w:rPr>
          <w:sz w:val="28"/>
          <w:szCs w:val="28"/>
          <w:lang w:val="kk-KZ" w:eastAsia="ko-KR"/>
        </w:rPr>
        <w:t xml:space="preserve">               </w:t>
      </w:r>
      <w:r>
        <w:rPr>
          <w:b/>
          <w:bCs/>
          <w:sz w:val="24"/>
          <w:lang w:val="kk-KZ" w:eastAsia="ko-KR"/>
        </w:rPr>
        <w:tab/>
      </w:r>
      <w:r>
        <w:rPr>
          <w:b/>
          <w:bCs/>
          <w:sz w:val="24"/>
          <w:lang w:val="kk-KZ" w:eastAsia="ko-KR"/>
        </w:rPr>
        <w:tab/>
      </w:r>
      <w:r>
        <w:rPr>
          <w:sz w:val="24"/>
          <w:lang w:val="kk-KZ"/>
        </w:rPr>
        <w:tab/>
      </w:r>
      <w:r>
        <w:rPr>
          <w:sz w:val="24"/>
          <w:lang w:val="kk-KZ"/>
        </w:rPr>
        <w:tab/>
      </w:r>
    </w:p>
    <w:p w:rsidR="005D6353" w:rsidRDefault="005D6353" w:rsidP="005D6353">
      <w:pPr>
        <w:pStyle w:val="a3"/>
        <w:numPr>
          <w:ilvl w:val="0"/>
          <w:numId w:val="1"/>
        </w:numPr>
        <w:spacing w:after="0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Cs w:val="28"/>
          <w:lang w:val="kk-KZ"/>
        </w:rPr>
        <w:t>Халықаралық сипаттағы қосарлап салық салу, оның туындау себебі және оны болдырмау жолдары.</w:t>
      </w:r>
    </w:p>
    <w:p w:rsidR="005D6353" w:rsidRPr="00C163CA" w:rsidRDefault="005D6353" w:rsidP="005D6353">
      <w:pPr>
        <w:numPr>
          <w:ilvl w:val="0"/>
          <w:numId w:val="1"/>
        </w:num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 w:rsidRPr="00C163CA">
        <w:rPr>
          <w:rFonts w:ascii="Kz Times New Roman" w:hAnsi="Kz Times New Roman" w:cs="Kz Times New Roman"/>
          <w:sz w:val="28"/>
          <w:szCs w:val="28"/>
          <w:lang w:val="kk-KZ" w:eastAsia="ko-KR"/>
        </w:rPr>
        <w:t>Салықтық құқықтық қатынас субъектілері – салық органдары мен салық төлеушілердің өз құқықтары мен заңды мүдделерін қорғау тәсілдері мен жолдары.</w:t>
      </w:r>
    </w:p>
    <w:p w:rsidR="005D6353" w:rsidRPr="00C163CA" w:rsidRDefault="005D6353" w:rsidP="005D6353">
      <w:pPr>
        <w:pStyle w:val="a3"/>
        <w:numPr>
          <w:ilvl w:val="0"/>
          <w:numId w:val="1"/>
        </w:numPr>
        <w:spacing w:after="0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Cs w:val="28"/>
          <w:lang w:val="kk-KZ"/>
        </w:rPr>
        <w:t>Тәжірибеде салық құқығы бойынша объектілерге нелер жатады және оған жалпы сипаттама.</w:t>
      </w:r>
    </w:p>
    <w:p w:rsidR="005D6353" w:rsidRDefault="005D6353" w:rsidP="005D6353">
      <w:pPr>
        <w:pStyle w:val="a3"/>
        <w:spacing w:after="0"/>
        <w:rPr>
          <w:rFonts w:ascii="Kz Times New Roman" w:hAnsi="Kz Times New Roman" w:cs="Kz Times New Roman"/>
          <w:szCs w:val="28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 xml:space="preserve">10. Табыс салығының сомасын төлем көзінде ұстап қалуға міндетті тұлғалар. 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>11. Салықтық реттеу: бағыт, бағдарлары, тиімділігі, теориялық негіздері.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>12.Салық жеңілдіктерін кімдер пайдалана алады.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13. Біріңғай жер салығы: салық элементтері, сипаттамасы </w:t>
      </w:r>
    </w:p>
    <w:p w:rsidR="005D6353" w:rsidRDefault="005D6353" w:rsidP="005D6353">
      <w:pPr>
        <w:tabs>
          <w:tab w:val="left" w:pos="360"/>
        </w:tabs>
        <w:spacing w:after="0" w:line="240" w:lineRule="auto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>14. Көлік құралдарына салынатын салық: салық элементтері, сипататмасы.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16. Резидент дегеніміз кім? (Оған кімдер жатады?)     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16. Мемлекеттік баж: баж алу объектілері, құқықтық негіздері, баж алатын 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    органдар, бажды төлеу тәртібі. </w:t>
      </w:r>
    </w:p>
    <w:p w:rsidR="005D6353" w:rsidRDefault="005D6353" w:rsidP="005D6353">
      <w:pPr>
        <w:pStyle w:val="a3"/>
        <w:spacing w:after="0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Cs w:val="28"/>
          <w:lang w:val="kk-KZ"/>
        </w:rPr>
        <w:t xml:space="preserve">17. Сақтандыру (қайта сақтандыру) ұйымдарына салық салу: салық салу </w:t>
      </w:r>
    </w:p>
    <w:p w:rsidR="005D6353" w:rsidRDefault="005D6353" w:rsidP="005D6353">
      <w:pPr>
        <w:pStyle w:val="a3"/>
        <w:spacing w:after="0"/>
        <w:rPr>
          <w:rFonts w:ascii="Kz Times New Roman" w:hAnsi="Kz Times New Roman" w:cs="Kz Times New Roman"/>
          <w:szCs w:val="28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 xml:space="preserve">     объектісі, табыстарын есепке алу, ставкасын белгілеу, төлеу мерзімдері </w:t>
      </w:r>
    </w:p>
    <w:p w:rsidR="005D6353" w:rsidRDefault="005D6353" w:rsidP="005D6353">
      <w:pPr>
        <w:pStyle w:val="a3"/>
        <w:spacing w:after="0"/>
        <w:rPr>
          <w:rFonts w:ascii="Kz Times New Roman" w:hAnsi="Kz Times New Roman" w:cs="Kz Times New Roman"/>
          <w:szCs w:val="28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 xml:space="preserve">     декларация тапсыру мерзімі.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>12. Дивиденттерді кім ала-алады және қандай уақфтта алады?</w:t>
      </w:r>
      <w:r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   </w:t>
      </w:r>
      <w:r>
        <w:rPr>
          <w:rFonts w:ascii="Kz Times New Roman" w:hAnsi="Kz Times New Roman" w:cs="Kz Times New Roman"/>
          <w:b/>
          <w:bCs/>
          <w:sz w:val="28"/>
          <w:szCs w:val="28"/>
          <w:lang w:val="kk-KZ" w:eastAsia="ko-KR"/>
        </w:rPr>
        <w:tab/>
      </w:r>
    </w:p>
    <w:p w:rsidR="005D6353" w:rsidRDefault="005D6353" w:rsidP="005D6353">
      <w:pPr>
        <w:pStyle w:val="a3"/>
        <w:spacing w:after="0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 xml:space="preserve">19.Салықтық жеңілдіктер: түсінігі, ерекшеліктері, топтары, оларды белгілеу  </w:t>
      </w:r>
    </w:p>
    <w:p w:rsidR="005D6353" w:rsidRDefault="005D6353" w:rsidP="005D6353">
      <w:pPr>
        <w:pStyle w:val="a3"/>
        <w:spacing w:after="0"/>
        <w:rPr>
          <w:rFonts w:ascii="Kz Times New Roman" w:hAnsi="Kz Times New Roman" w:cs="Kz Times New Roman"/>
          <w:szCs w:val="28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 xml:space="preserve">     негіздері мен проблемалары.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20.Салықтық жоспарлау – салықтық құқықтың жалпы бөлімінің институты 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    ретінде: түсінігі, маңызы.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21.Жеке табыс салығы кімге салынады және оған жалпы сипаттама беріңіз.         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22. Кедендік баждар мен өзге де міндетті кедендік төлемдер: элементтері, 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lastRenderedPageBreak/>
        <w:t xml:space="preserve">     сипаттамасы, белгілену және алыну ерекшеліктері. 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>23</w:t>
      </w:r>
      <w:r>
        <w:rPr>
          <w:rFonts w:ascii="Kz Times New Roman" w:hAnsi="Kz Times New Roman" w:cs="Kz Times New Roman"/>
          <w:sz w:val="28"/>
          <w:szCs w:val="28"/>
          <w:lang w:eastAsia="ko-KR"/>
        </w:rPr>
        <w:t xml:space="preserve">. Жер салығы: салық салу элементтері, сипаттамасы. </w:t>
      </w:r>
    </w:p>
    <w:p w:rsidR="005D6353" w:rsidRDefault="005D6353" w:rsidP="005D635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>24</w:t>
      </w:r>
      <w:r>
        <w:rPr>
          <w:rFonts w:ascii="Kz Times New Roman" w:hAnsi="Kz Times New Roman" w:cs="Kz Times New Roman"/>
          <w:sz w:val="28"/>
          <w:szCs w:val="28"/>
          <w:lang w:eastAsia="ko-KR"/>
        </w:rPr>
        <w:t>.</w:t>
      </w:r>
      <w:r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 Резидент еместердің табысына с</w:t>
      </w:r>
      <w:r>
        <w:rPr>
          <w:rFonts w:ascii="Kz Times New Roman" w:hAnsi="Kz Times New Roman" w:cs="Kz Times New Roman"/>
          <w:sz w:val="28"/>
          <w:szCs w:val="28"/>
          <w:lang w:eastAsia="ko-KR"/>
        </w:rPr>
        <w:t>алық салу</w:t>
      </w:r>
      <w:r>
        <w:rPr>
          <w:lang w:val="kk-KZ" w:eastAsia="ko-KR"/>
        </w:rPr>
        <w:t xml:space="preserve"> </w:t>
      </w:r>
      <w:r>
        <w:rPr>
          <w:sz w:val="28"/>
          <w:szCs w:val="28"/>
          <w:lang w:val="kk-KZ" w:eastAsia="ko-KR"/>
        </w:rPr>
        <w:t xml:space="preserve">ерекшеліктері.      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25.Мемлекеттің салықтық қызметін жүзеге асырушы мемлекеттік өкілетті   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    органдар және олардың қызметінің құқықтық нысандары.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>26.</w:t>
      </w:r>
      <w:r>
        <w:rPr>
          <w:rFonts w:ascii="Kz Times New Roman" w:hAnsi="Kz Times New Roman" w:cs="Kz Times New Roman"/>
          <w:sz w:val="28"/>
          <w:szCs w:val="28"/>
          <w:lang w:eastAsia="ko-KR"/>
        </w:rPr>
        <w:t>Қазақстан аумағында салық салудың конституциялық принциптері.</w:t>
      </w:r>
    </w:p>
    <w:p w:rsidR="005D6353" w:rsidRDefault="005D6353" w:rsidP="005D6353">
      <w:pPr>
        <w:pStyle w:val="a3"/>
        <w:spacing w:after="0"/>
        <w:rPr>
          <w:rFonts w:ascii="Kz Times New Roman" w:hAnsi="Kz Times New Roman" w:cs="Kz Times New Roman"/>
          <w:sz w:val="28"/>
          <w:szCs w:val="28"/>
          <w:lang w:eastAsia="ko-KR"/>
        </w:rPr>
      </w:pPr>
      <w:r>
        <w:rPr>
          <w:rFonts w:ascii="Kz Times New Roman" w:hAnsi="Kz Times New Roman" w:cs="Kz Times New Roman"/>
          <w:szCs w:val="28"/>
          <w:lang w:val="kk-KZ"/>
        </w:rPr>
        <w:t>27.Акциздер дегеніміз не?</w:t>
      </w:r>
    </w:p>
    <w:p w:rsidR="005D6353" w:rsidRDefault="005D6353" w:rsidP="005D6353">
      <w:pPr>
        <w:pStyle w:val="a3"/>
        <w:spacing w:after="0"/>
        <w:rPr>
          <w:rFonts w:ascii="Kz Times New Roman" w:hAnsi="Kz Times New Roman" w:cs="Kz Times New Roman"/>
          <w:szCs w:val="28"/>
        </w:rPr>
      </w:pPr>
    </w:p>
    <w:p w:rsidR="005D6353" w:rsidRDefault="005D6353" w:rsidP="005D6353">
      <w:pPr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Cs w:val="28"/>
          <w:lang w:val="kk-KZ"/>
        </w:rPr>
        <w:t xml:space="preserve">          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22.ҚР салықтар жүйесі салық жүйесінің басты элементі ретінде: түсінігі, 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     деңгейі, құрамы.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29.Салық салу саласындағы  басқару – салықтық құқықтың жалпы бөлімінің  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    институты ретінде: түсінігі, маңызы.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>30.Әлеуметтік салықтар қандай жағдайда алынады және оған жалпы сипаттама</w:t>
      </w:r>
    </w:p>
    <w:p w:rsidR="005D6353" w:rsidRPr="00A8534C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 w:rsidRPr="00A8534C">
        <w:rPr>
          <w:sz w:val="28"/>
          <w:szCs w:val="28"/>
          <w:lang w:val="kk-KZ" w:eastAsia="ko-KR"/>
        </w:rPr>
        <w:t xml:space="preserve">    бері</w:t>
      </w:r>
      <w:r w:rsidRPr="00A8534C">
        <w:rPr>
          <w:rFonts w:ascii="Arial" w:hAnsi="Arial" w:cs="Arial"/>
          <w:sz w:val="28"/>
          <w:szCs w:val="28"/>
          <w:lang w:val="kk-KZ" w:eastAsia="ko-KR"/>
        </w:rPr>
        <w:t>ң</w:t>
      </w:r>
      <w:r w:rsidRPr="00A8534C">
        <w:rPr>
          <w:rFonts w:cs="Calibri"/>
          <w:sz w:val="28"/>
          <w:szCs w:val="28"/>
          <w:lang w:val="kk-KZ" w:eastAsia="ko-KR"/>
        </w:rPr>
        <w:t>іздер?</w:t>
      </w:r>
    </w:p>
    <w:p w:rsidR="005D6353" w:rsidRPr="00A8534C" w:rsidRDefault="005D6353" w:rsidP="005D6353">
      <w:pPr>
        <w:pStyle w:val="a3"/>
        <w:spacing w:after="0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 w:rsidRPr="00A8534C">
        <w:rPr>
          <w:rFonts w:ascii="Kz Times New Roman" w:hAnsi="Kz Times New Roman" w:cs="Kz Times New Roman"/>
          <w:sz w:val="28"/>
          <w:szCs w:val="28"/>
          <w:lang w:val="kk-KZ"/>
        </w:rPr>
        <w:t>31.Салық салу саласындағы ескіру мерзімі және салықтар бойынша</w:t>
      </w:r>
    </w:p>
    <w:p w:rsidR="005D6353" w:rsidRPr="00A8534C" w:rsidRDefault="005D6353" w:rsidP="005D6353">
      <w:pPr>
        <w:pStyle w:val="a3"/>
        <w:spacing w:after="0"/>
        <w:rPr>
          <w:rFonts w:ascii="Kz Times New Roman" w:hAnsi="Kz Times New Roman" w:cs="Kz Times New Roman"/>
          <w:sz w:val="28"/>
          <w:szCs w:val="28"/>
          <w:lang w:val="kk-KZ"/>
        </w:rPr>
      </w:pPr>
      <w:r w:rsidRPr="00A8534C">
        <w:rPr>
          <w:rFonts w:ascii="Kz Times New Roman" w:hAnsi="Kz Times New Roman" w:cs="Kz Times New Roman"/>
          <w:sz w:val="28"/>
          <w:szCs w:val="28"/>
          <w:lang w:val="kk-KZ"/>
        </w:rPr>
        <w:t xml:space="preserve">    берешектерді өтеу тәртібі.</w:t>
      </w:r>
    </w:p>
    <w:p w:rsidR="005D6353" w:rsidRPr="00A8534C" w:rsidRDefault="005D6353" w:rsidP="005D6353">
      <w:pPr>
        <w:pStyle w:val="a3"/>
        <w:spacing w:after="0"/>
        <w:rPr>
          <w:rFonts w:ascii="Kz Times New Roman" w:hAnsi="Kz Times New Roman" w:cs="Kz Times New Roman"/>
          <w:sz w:val="28"/>
          <w:szCs w:val="28"/>
          <w:lang w:val="kk-KZ"/>
        </w:rPr>
      </w:pPr>
      <w:r w:rsidRPr="00A8534C">
        <w:rPr>
          <w:rFonts w:ascii="Kz Times New Roman" w:hAnsi="Kz Times New Roman" w:cs="Kz Times New Roman"/>
          <w:sz w:val="28"/>
          <w:szCs w:val="28"/>
          <w:lang w:val="kk-KZ"/>
        </w:rPr>
        <w:t xml:space="preserve">32. Шетелдік заңды және жеке тұлғаларға салық салудың ерекшеліктері және </w:t>
      </w:r>
    </w:p>
    <w:p w:rsidR="005D6353" w:rsidRPr="00A8534C" w:rsidRDefault="005D6353" w:rsidP="005D6353">
      <w:pPr>
        <w:pStyle w:val="a3"/>
        <w:spacing w:after="0"/>
        <w:rPr>
          <w:rFonts w:ascii="Kz Times New Roman" w:hAnsi="Kz Times New Roman" w:cs="Kz Times New Roman"/>
          <w:sz w:val="28"/>
          <w:szCs w:val="28"/>
          <w:lang w:val="kk-KZ"/>
        </w:rPr>
      </w:pPr>
      <w:r w:rsidRPr="00A8534C">
        <w:rPr>
          <w:rFonts w:ascii="Kz Times New Roman" w:hAnsi="Kz Times New Roman" w:cs="Kz Times New Roman"/>
          <w:sz w:val="28"/>
          <w:szCs w:val="28"/>
          <w:lang w:val="kk-KZ"/>
        </w:rPr>
        <w:t xml:space="preserve">    құқықтық негіздері.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33. </w:t>
      </w:r>
      <w:r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Жер салығы кімнен алынады және оған жалпы сипаттама беріңіздер?    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>34.Салықтардың топтастырылуы: оның негізі, белгілері, топтары, түрлері.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35.Салықтық бақылауды құқықтық реттеу – салықтық құқықтың жалпы 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     бөлімінің институты ретінде: түсінігі, маңызы, элементтері, әдістері.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>36.Көлік құралдары салығына жалпы сипаттама беріңіздер.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37.Заңды тұлғалардан алынатын табыс салығы: оның салық салу элементтері 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    және сипаттамасы. 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>32.Салықтардың өздеріне тән экономикалық белгілері.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>39.Иванов азаматы әл-Фараби атындағы Қазақ Ұлттық университетінде жұмыс  жасап жатыр делік, бұл азаматта қандай салықтар алынады және оған жалпы сипаттама беріңіздер?</w:t>
      </w:r>
    </w:p>
    <w:p w:rsidR="005D6353" w:rsidRDefault="005D6353" w:rsidP="005D6353">
      <w:pPr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4"/>
          <w:lang w:val="kk-KZ" w:eastAsia="ko-KR"/>
        </w:rPr>
        <w:t>40.</w:t>
      </w:r>
      <w:r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Алымдар, баждар, төлемдер салық сипатындағы міндетті төлемдер ретінде: 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    өздеріне тән ерекшеліктері, алыну деңгейлері, құқықтық негіздері.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>41.Мемлекеттің салықтық қызметі: түсінігі, принциптері, негізгі бағыттары, міндет-мақсаттары.</w:t>
      </w:r>
    </w:p>
    <w:p w:rsidR="005D6353" w:rsidRDefault="005D6353" w:rsidP="005D6353">
      <w:pPr>
        <w:spacing w:after="0" w:line="240" w:lineRule="auto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42.Салық тексеру органдарына кімдер жатады және  салықты тексеру тәртібі. </w:t>
      </w:r>
    </w:p>
    <w:p w:rsidR="005D6353" w:rsidRDefault="005D6353" w:rsidP="005D6353">
      <w:pPr>
        <w:pStyle w:val="2"/>
        <w:keepNext/>
        <w:tabs>
          <w:tab w:val="left" w:pos="1560"/>
        </w:tabs>
        <w:spacing w:after="0" w:line="240" w:lineRule="auto"/>
        <w:outlineLvl w:val="2"/>
        <w:rPr>
          <w:rFonts w:ascii="Times Kaz" w:hAnsi="Times Kaz"/>
          <w:b/>
          <w:bCs/>
          <w:szCs w:val="20"/>
          <w:lang w:val="kk-KZ" w:eastAsia="ko-KR"/>
        </w:rPr>
      </w:pPr>
      <w:r>
        <w:rPr>
          <w:lang w:val="kk-KZ" w:eastAsia="ko-KR"/>
        </w:rPr>
        <w:t xml:space="preserve">43.Салықтық құқық: түсінігі және оның құқық жүйесінде алатын </w:t>
      </w:r>
      <w:r>
        <w:rPr>
          <w:rFonts w:ascii="Kz Times New Roman" w:hAnsi="Kz Times New Roman" w:cs="Kz Times New Roman"/>
          <w:sz w:val="28"/>
          <w:szCs w:val="28"/>
          <w:lang w:val="kk-KZ" w:eastAsia="ko-KR"/>
        </w:rPr>
        <w:t>орны.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44.Жеке тұлғалардан алынатын табыс салығы: оның салық салу элементтері және сипаттамасы. </w:t>
      </w:r>
    </w:p>
    <w:p w:rsidR="005D6353" w:rsidRDefault="005D6353" w:rsidP="005D6353">
      <w:pPr>
        <w:pStyle w:val="a3"/>
        <w:spacing w:after="0"/>
        <w:rPr>
          <w:rFonts w:ascii="Kz Times New Roman" w:hAnsi="Kz Times New Roman" w:cs="Kz Times New Roman"/>
          <w:sz w:val="28"/>
          <w:szCs w:val="28"/>
          <w:lang w:val="kk-KZ"/>
        </w:rPr>
      </w:pPr>
      <w:r w:rsidRPr="00A8534C">
        <w:rPr>
          <w:rFonts w:ascii="Kz Times New Roman" w:hAnsi="Kz Times New Roman" w:cs="Kz Times New Roman"/>
          <w:sz w:val="28"/>
          <w:szCs w:val="28"/>
          <w:lang w:val="kk-KZ"/>
        </w:rPr>
        <w:t>45.Әлеуметтік салықтар қандай жағдайда алынады және оған жалпы сипаттама беріңіздер</w:t>
      </w:r>
      <w:r>
        <w:rPr>
          <w:rFonts w:ascii="Kz Times New Roman" w:hAnsi="Kz Times New Roman" w:cs="Kz Times New Roman"/>
          <w:szCs w:val="28"/>
          <w:lang w:val="kk-KZ"/>
        </w:rPr>
        <w:t>?</w:t>
      </w:r>
    </w:p>
    <w:p w:rsidR="005D6353" w:rsidRDefault="005D6353" w:rsidP="005D6353">
      <w:pPr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kk-KZ" w:eastAsia="ko-KR"/>
        </w:rPr>
      </w:pPr>
      <w:r>
        <w:rPr>
          <w:b/>
          <w:bCs/>
          <w:sz w:val="24"/>
          <w:lang w:val="kk-KZ" w:eastAsia="ko-KR"/>
        </w:rPr>
        <w:t>46.</w:t>
      </w:r>
      <w:r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Салық органдарының салық салу саласындағы құқықтары мен 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    міндеттері.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47.Мемлекеттің салықтық құрылысы – салықтық құқықтың жалпы 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    бөлімінің институты ретінде: түсінігі, маңызы.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lastRenderedPageBreak/>
        <w:t>42.Тәжірибеде салық құқығының субъектісі және оған жалпы сипаттама</w:t>
      </w:r>
    </w:p>
    <w:p w:rsidR="005D6353" w:rsidRDefault="005D6353" w:rsidP="005D6353">
      <w:pPr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>49.Заңды және жеке тұлғалардың мүлкіне салынатын салық: салық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     элементтері, сипаттамасы. 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>50.Қазақстандағы тікелей және жанама салықтар, тұрақты бекітілген және реттеуші салықтар, мемлекеттік және жергілікті деңгейлерде аланатын салықтар, ақшалай және натуралдық салықтар: олардың қысқаша сипаттамалары.</w:t>
      </w:r>
    </w:p>
    <w:p w:rsidR="005D6353" w:rsidRPr="00A82526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>51.Салық базасы, маштабы, салық бірлігі тәжірибеде салық құқығы бойынша қалай саналады.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52.Салықтық құқық бұзушылық үшін заңи жауапкершілік: түсінігі, 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    түрлері, құқықтық негіздері, жауакершілікке тартылатын тұлғалар 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    мен органдар, жауапкершілік шаралары.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>53.</w:t>
      </w:r>
      <w:r>
        <w:rPr>
          <w:rFonts w:ascii="Kz Times New Roman" w:hAnsi="Kz Times New Roman" w:cs="Kz Times New Roman"/>
          <w:sz w:val="28"/>
          <w:szCs w:val="28"/>
          <w:lang w:val="kk-KZ"/>
        </w:rPr>
        <w:t>Акциздер: оның салық салу элементтері, сипаттамасы, құқықтық-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   құрылымдық ерекшеліктері.</w:t>
      </w:r>
    </w:p>
    <w:p w:rsidR="005D6353" w:rsidRDefault="005D6353" w:rsidP="005D6353">
      <w:pPr>
        <w:pStyle w:val="a3"/>
        <w:spacing w:after="0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Cs w:val="28"/>
          <w:lang w:val="kk-KZ"/>
        </w:rPr>
        <w:t xml:space="preserve">54.Тәжірибеде салық құқығы бойынша объектілерге нелер жатады және оған </w:t>
      </w:r>
    </w:p>
    <w:p w:rsidR="005D6353" w:rsidRDefault="005D6353" w:rsidP="005D6353">
      <w:pPr>
        <w:pStyle w:val="a3"/>
        <w:spacing w:after="0"/>
        <w:rPr>
          <w:rFonts w:ascii="Kz Times New Roman" w:hAnsi="Kz Times New Roman" w:cs="Kz Times New Roman"/>
          <w:szCs w:val="28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 xml:space="preserve">    жалпы сипаттама.</w:t>
      </w:r>
    </w:p>
    <w:p w:rsidR="005D6353" w:rsidRDefault="005D6353" w:rsidP="005D6353">
      <w:pPr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>55.Салықтық құқықтың Ерекше бөлімі институттарының сипаттамасы.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>56.Салықтық құқықтың қайнар көздері: түсінігі, құрылымы, топтастырылуы.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     Салықтық реттеу: бағыт, бағдарлары, тиімділігі, теориялық негіздері.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>57.Салық жеңілдіктерін кімдер пайдалана алады.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>52.Салықтық құқықтық қатынастар:  түсінігі, өздеріне тән белгілері мен түрлері.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>59.</w:t>
      </w: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Салық төлеушілерді есепке қою. Салық органдарында есепке қою және 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   есептен шығару тәртібі.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>60.Резидент дегеніміз кім? (Оған кімдер жатады?)</w:t>
      </w:r>
    </w:p>
    <w:p w:rsidR="005D6353" w:rsidRDefault="005D6353" w:rsidP="005D6353">
      <w:pPr>
        <w:pStyle w:val="2"/>
        <w:keepNext/>
        <w:tabs>
          <w:tab w:val="left" w:pos="1560"/>
        </w:tabs>
        <w:spacing w:after="0" w:line="240" w:lineRule="auto"/>
        <w:outlineLvl w:val="2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lang w:val="kk-KZ"/>
        </w:rPr>
        <w:t xml:space="preserve">61.Жергілікті деңгейде алынатын алымдар мен төлемдер: түрлері, ставкалары </w:t>
      </w:r>
      <w:r>
        <w:rPr>
          <w:rFonts w:ascii="Kz Times New Roman" w:hAnsi="Kz Times New Roman" w:cs="Kz Times New Roman"/>
          <w:szCs w:val="28"/>
          <w:lang w:val="kk-KZ"/>
        </w:rPr>
        <w:t>мен төлеу тәртібін белгілеу ерекшеліктері, құқықтық негіздері.</w:t>
      </w:r>
    </w:p>
    <w:p w:rsidR="005D6353" w:rsidRDefault="005D6353" w:rsidP="005D6353">
      <w:pPr>
        <w:tabs>
          <w:tab w:val="left" w:pos="360"/>
        </w:tabs>
        <w:spacing w:after="0" w:line="240" w:lineRule="auto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eastAsia="??" w:hAnsi="Kz Times New Roman" w:cs="Kz Times New Roman"/>
          <w:sz w:val="28"/>
          <w:szCs w:val="28"/>
          <w:lang w:val="kk-KZ" w:eastAsia="ko-KR"/>
        </w:rPr>
        <w:t>62.</w:t>
      </w:r>
      <w:r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 Материалдық және ұйымдастырушы салықтық құқықтық қатынастар: </w:t>
      </w:r>
    </w:p>
    <w:p w:rsidR="005D6353" w:rsidRDefault="005D6353" w:rsidP="005D6353">
      <w:pPr>
        <w:tabs>
          <w:tab w:val="left" w:pos="360"/>
        </w:tabs>
        <w:spacing w:after="0" w:line="240" w:lineRule="auto"/>
        <w:rPr>
          <w:rFonts w:ascii="Kz Times New Roman" w:eastAsia="??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    түсінігі, сипаттамалары.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>63. Дивиденттерді кім ала-алады және қандай уақытта алады?</w:t>
      </w:r>
    </w:p>
    <w:p w:rsidR="005D6353" w:rsidRDefault="005D6353" w:rsidP="005D6353">
      <w:pPr>
        <w:pStyle w:val="2"/>
        <w:keepNext/>
        <w:tabs>
          <w:tab w:val="left" w:pos="1560"/>
        </w:tabs>
        <w:spacing w:after="0" w:line="240" w:lineRule="auto"/>
        <w:outlineLvl w:val="2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64. </w:t>
      </w:r>
      <w:r>
        <w:rPr>
          <w:lang w:val="kk-KZ" w:eastAsia="ko-KR"/>
        </w:rPr>
        <w:t>Салықтық құқықтың әдістері: түсінігі, түрлері, сипаттамасы.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>65. Салық салу саласында пайдаланылатын императивтік құқықтық реттеу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    әдісінің өзіне тән ерекшеліктері және сипаттамасы.</w:t>
      </w:r>
    </w:p>
    <w:p w:rsidR="005D6353" w:rsidRDefault="005D6353" w:rsidP="005D6353">
      <w:pPr>
        <w:pStyle w:val="2"/>
        <w:keepNext/>
        <w:tabs>
          <w:tab w:val="left" w:pos="1560"/>
        </w:tabs>
        <w:spacing w:after="0" w:line="240" w:lineRule="auto"/>
        <w:outlineLvl w:val="2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66.Жеке табыс салығы кімге салынады және оған жалпы сипаттама беріңіз.      </w:t>
      </w:r>
    </w:p>
    <w:p w:rsidR="005D6353" w:rsidRDefault="005D6353" w:rsidP="005D6353">
      <w:pPr>
        <w:pStyle w:val="2"/>
        <w:keepNext/>
        <w:tabs>
          <w:tab w:val="left" w:pos="1560"/>
        </w:tabs>
        <w:spacing w:after="0" w:line="240" w:lineRule="auto"/>
        <w:outlineLvl w:val="2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lang w:val="kk-KZ" w:eastAsia="ko-KR"/>
        </w:rPr>
        <w:t xml:space="preserve">67.Салықтық құқықтық қатынастардың субъектілері: түсінігі, құқықтық 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    жағдайлары, түрлері.</w:t>
      </w:r>
    </w:p>
    <w:p w:rsidR="005D6353" w:rsidRDefault="005D6353" w:rsidP="005D6353">
      <w:pPr>
        <w:pStyle w:val="2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62.Салықтық бақылауды тікелей жүзеге асыратын мамандандырылған өкілетті </w:t>
      </w:r>
    </w:p>
    <w:p w:rsidR="005D6353" w:rsidRDefault="005D6353" w:rsidP="005D6353">
      <w:pPr>
        <w:pStyle w:val="2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    мемлекеттік органдар: олардың өкілеттіліктері, салықтық тексеруді </w:t>
      </w:r>
    </w:p>
    <w:p w:rsidR="005D6353" w:rsidRDefault="005D6353" w:rsidP="005D6353">
      <w:pPr>
        <w:pStyle w:val="2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    ұйымдастыру, жүзеге асыру принциптері мен тәсілдері.</w:t>
      </w:r>
    </w:p>
    <w:p w:rsidR="005D6353" w:rsidRDefault="005D6353" w:rsidP="005D635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>69.Резидент еместердің табысына с</w:t>
      </w:r>
      <w:r>
        <w:rPr>
          <w:rFonts w:ascii="Kz Times New Roman" w:hAnsi="Kz Times New Roman" w:cs="Kz Times New Roman"/>
          <w:sz w:val="28"/>
          <w:szCs w:val="28"/>
          <w:lang w:eastAsia="ko-KR"/>
        </w:rPr>
        <w:t>алық салу</w:t>
      </w:r>
      <w:r>
        <w:rPr>
          <w:lang w:val="kk-KZ" w:eastAsia="ko-KR"/>
        </w:rPr>
        <w:t xml:space="preserve"> </w:t>
      </w:r>
      <w:r>
        <w:rPr>
          <w:sz w:val="28"/>
          <w:szCs w:val="28"/>
          <w:lang w:val="kk-KZ" w:eastAsia="ko-KR"/>
        </w:rPr>
        <w:t>ерекшеліктері.</w:t>
      </w:r>
    </w:p>
    <w:p w:rsidR="005D6353" w:rsidRDefault="005D6353" w:rsidP="005D6353">
      <w:pPr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kk-KZ" w:eastAsia="ko-KR"/>
        </w:rPr>
      </w:pPr>
      <w:r>
        <w:rPr>
          <w:sz w:val="24"/>
          <w:lang w:val="kk-KZ" w:eastAsia="ko-KR"/>
        </w:rPr>
        <w:t>70.</w:t>
      </w:r>
      <w:r>
        <w:rPr>
          <w:rFonts w:ascii="Kz Times New Roman" w:hAnsi="Kz Times New Roman" w:cs="Kz Times New Roman"/>
          <w:sz w:val="28"/>
          <w:szCs w:val="28"/>
          <w:lang w:val="kk-KZ" w:eastAsia="ko-KR"/>
        </w:rPr>
        <w:t>Салықтық құқықтық қатынастардың объектісі: түсінігі, мән-жайы.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>71.Салықтық құқықтық нормалардың өздеріне тән белгілері мен ерекшеліктері.</w:t>
      </w:r>
    </w:p>
    <w:p w:rsidR="005D6353" w:rsidRDefault="005D6353" w:rsidP="005D6353">
      <w:pPr>
        <w:pStyle w:val="a3"/>
        <w:spacing w:after="0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Cs w:val="28"/>
          <w:lang w:val="kk-KZ"/>
        </w:rPr>
        <w:t>72.Акциздер дегеніміз не?</w:t>
      </w:r>
    </w:p>
    <w:p w:rsidR="005D6353" w:rsidRDefault="005D6353" w:rsidP="005D6353">
      <w:pPr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>73.Салықтық заңдар: түсінігі, ерекшеліктері, топтастыру жүйесі, құрамы.</w:t>
      </w:r>
    </w:p>
    <w:p w:rsidR="005D6353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lastRenderedPageBreak/>
        <w:t>74.Салықтық құқықтық нормалар: түсінігі, түрлері және құрылымы.</w:t>
      </w:r>
    </w:p>
    <w:p w:rsidR="005D6353" w:rsidRPr="00A82526" w:rsidRDefault="005D6353" w:rsidP="005D635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>75.Әлеуметтік салықтар қандай жағдайда алынады және оған жалпы сипаттама беріңіздер?</w:t>
      </w:r>
    </w:p>
    <w:p w:rsidR="00321F90" w:rsidRPr="005D6353" w:rsidRDefault="00321F90">
      <w:pPr>
        <w:rPr>
          <w:lang w:val="kk-KZ"/>
        </w:rPr>
      </w:pPr>
    </w:p>
    <w:sectPr w:rsidR="00321F90" w:rsidRPr="005D6353" w:rsidSect="00B4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12E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5D6353"/>
    <w:rsid w:val="00042F8D"/>
    <w:rsid w:val="00170F82"/>
    <w:rsid w:val="00321F90"/>
    <w:rsid w:val="005D5245"/>
    <w:rsid w:val="005D6353"/>
    <w:rsid w:val="00C66AA5"/>
    <w:rsid w:val="00F671FF"/>
    <w:rsid w:val="00FE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635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D6353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5D635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5D63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5781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2015-01-10T06:39:00Z</dcterms:created>
  <dcterms:modified xsi:type="dcterms:W3CDTF">2015-01-10T06:39:00Z</dcterms:modified>
</cp:coreProperties>
</file>